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C4965">
      <w:pPr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5G intelligent terminal cross regional intercom, wireless image transmission</w:t>
      </w:r>
    </w:p>
    <w:p w14:paraId="703DC5D7">
      <w:pPr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drawing>
          <wp:inline distT="0" distB="0" distL="0" distR="0">
            <wp:extent cx="3559810" cy="3559810"/>
            <wp:effectExtent l="0" t="0" r="2540" b="2540"/>
            <wp:docPr id="14686091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609110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9810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1647F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Product Overview</w:t>
      </w:r>
    </w:p>
    <w:p w14:paraId="7E1FF27A">
      <w:pPr>
        <w:numPr>
          <w:numId w:val="0"/>
        </w:numPr>
        <w:ind w:leftChars="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490C6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The </w:t>
      </w:r>
      <w:bookmarkStart w:id="0" w:name="_GoBack"/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QC-D3-G5</w:t>
      </w:r>
      <w:bookmarkEnd w:id="0"/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series 5G three proof intelligent terminal is built on a customized Android 11 system. The integrated system software can realize various applications such as cross regional intercom and wireless image transmission. An 8-core processor with 7nm technology, powerful performance empowers multiple business scenarios; Strong and robust quality, providing comprehensive protection.</w:t>
      </w:r>
    </w:p>
    <w:p w14:paraId="69B11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4C97DFB5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Features</w:t>
      </w:r>
    </w:p>
    <w:p w14:paraId="13E94F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Arial" w:hAnsi="Arial" w:eastAsia="Arial" w:cs="Arial"/>
          <w:i w:val="0"/>
          <w:iCs w:val="0"/>
          <w:caps w:val="0"/>
          <w:spacing w:val="0"/>
          <w:sz w:val="18"/>
          <w:szCs w:val="18"/>
        </w:rPr>
      </w:pPr>
    </w:p>
    <w:p w14:paraId="23A1F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Fast eight core powerful CPU</w:t>
      </w:r>
    </w:p>
    <w:p w14:paraId="2ED5D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6.7-inch IPS high-definition touch screen</w:t>
      </w:r>
    </w:p>
    <w:p w14:paraId="0EB99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Multi scene application with front and rear five cameras</w:t>
      </w:r>
    </w:p>
    <w:p w14:paraId="0C51D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6000mAH high-capacity lithium battery</w:t>
      </w:r>
    </w:p>
    <w:p w14:paraId="7427B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AI facial recognition</w:t>
      </w:r>
    </w:p>
    <w:p w14:paraId="422B5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Fingerprint recognition security unlock</w:t>
      </w:r>
    </w:p>
    <w:p w14:paraId="68631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IP68 protection level</w:t>
      </w:r>
    </w:p>
    <w:p w14:paraId="035FF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Android 11 Humanized Operation</w:t>
      </w:r>
    </w:p>
    <w:p w14:paraId="3FE82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5G network dual Nano card</w:t>
      </w:r>
    </w:p>
    <w:p w14:paraId="62190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15W wireless charging</w:t>
      </w:r>
    </w:p>
    <w:p w14:paraId="594C9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 w14:paraId="3E0193EF">
      <w:pPr>
        <w:numPr>
          <w:ilvl w:val="0"/>
          <w:numId w:val="1"/>
        </w:numPr>
        <w:ind w:left="425" w:leftChars="0" w:hanging="425" w:firstLineChars="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Product Parameters</w:t>
      </w:r>
    </w:p>
    <w:p w14:paraId="42638903">
      <w:pPr>
        <w:numPr>
          <w:numId w:val="0"/>
        </w:numPr>
        <w:ind w:leftChars="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tbl>
      <w:tblPr>
        <w:tblStyle w:val="3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6765"/>
      </w:tblGrid>
      <w:tr w14:paraId="74902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94" w:type="dxa"/>
          </w:tcPr>
          <w:p w14:paraId="5B01068D">
            <w:pPr>
              <w:jc w:val="center"/>
              <w:rPr>
                <w:rFonts w:hint="default" w:ascii="Arial" w:hAnsi="Arial" w:eastAsia="宋体" w:cs="Arial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b/>
                <w:bCs/>
                <w:kern w:val="2"/>
                <w:sz w:val="24"/>
                <w:szCs w:val="24"/>
                <w:lang w:val="en-US" w:eastAsia="zh-CN" w:bidi="ar-SA"/>
              </w:rPr>
              <w:t>project /Item</w:t>
            </w:r>
          </w:p>
        </w:tc>
        <w:tc>
          <w:tcPr>
            <w:tcW w:w="6765" w:type="dxa"/>
          </w:tcPr>
          <w:p w14:paraId="61DF8F1F">
            <w:pPr>
              <w:jc w:val="center"/>
              <w:rPr>
                <w:rFonts w:hint="default" w:ascii="Arial" w:hAnsi="Arial" w:eastAsia="宋体" w:cs="Arial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b/>
                <w:bCs/>
                <w:kern w:val="2"/>
                <w:sz w:val="24"/>
                <w:szCs w:val="24"/>
                <w:lang w:val="en-US" w:eastAsia="zh-CN" w:bidi="ar-SA"/>
              </w:rPr>
              <w:t>Specifications Description</w:t>
            </w:r>
          </w:p>
        </w:tc>
      </w:tr>
      <w:tr w14:paraId="4805E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17E007C3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system</w:t>
            </w:r>
          </w:p>
        </w:tc>
        <w:tc>
          <w:tcPr>
            <w:tcW w:w="6765" w:type="dxa"/>
          </w:tcPr>
          <w:p w14:paraId="3924F4A1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Android 11</w:t>
            </w:r>
          </w:p>
        </w:tc>
      </w:tr>
      <w:tr w14:paraId="4134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4793639E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CPU</w:t>
            </w:r>
          </w:p>
        </w:tc>
        <w:tc>
          <w:tcPr>
            <w:tcW w:w="6765" w:type="dxa"/>
          </w:tcPr>
          <w:p w14:paraId="08288277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2.2GHz Eight-Core</w:t>
            </w:r>
          </w:p>
        </w:tc>
      </w:tr>
      <w:tr w14:paraId="45228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0BDAB041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internal storage</w:t>
            </w:r>
          </w:p>
        </w:tc>
        <w:tc>
          <w:tcPr>
            <w:tcW w:w="6765" w:type="dxa"/>
          </w:tcPr>
          <w:p w14:paraId="21C622EE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8GB+128GB</w:t>
            </w:r>
          </w:p>
        </w:tc>
      </w:tr>
      <w:tr w14:paraId="3985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31C5A0C3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Network Mode</w:t>
            </w:r>
          </w:p>
        </w:tc>
        <w:tc>
          <w:tcPr>
            <w:tcW w:w="6765" w:type="dxa"/>
          </w:tcPr>
          <w:p w14:paraId="1B763164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GSM/WCDMA/LTE-FDD/LTE-TDD/5G NR</w:t>
            </w:r>
          </w:p>
        </w:tc>
      </w:tr>
      <w:tr w14:paraId="475F6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32E7E847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Slot type</w:t>
            </w:r>
          </w:p>
        </w:tc>
        <w:tc>
          <w:tcPr>
            <w:tcW w:w="6765" w:type="dxa"/>
          </w:tcPr>
          <w:p w14:paraId="4FFE46ED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Support dual Nano SIM</w:t>
            </w:r>
          </w:p>
        </w:tc>
      </w:tr>
      <w:tr w14:paraId="397CF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7541C894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screen</w:t>
            </w:r>
          </w:p>
        </w:tc>
        <w:tc>
          <w:tcPr>
            <w:tcW w:w="6765" w:type="dxa"/>
          </w:tcPr>
          <w:p w14:paraId="5D482066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TFT 6.517HD+ IPS 720*1600,10-point capacitive touchscreen, glove-friendly</w:t>
            </w:r>
          </w:p>
        </w:tc>
      </w:tr>
      <w:tr w14:paraId="5424A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17BFB9DF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camera</w:t>
            </w:r>
          </w:p>
        </w:tc>
        <w:tc>
          <w:tcPr>
            <w:tcW w:w="6765" w:type="dxa"/>
          </w:tcPr>
          <w:p w14:paraId="5FDC04B2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Front 16MP, rear 48MP+80MP+20MP+3MP</w:t>
            </w:r>
          </w:p>
        </w:tc>
      </w:tr>
      <w:tr w14:paraId="51DDB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698C8C1C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flash lamp</w:t>
            </w:r>
          </w:p>
        </w:tc>
        <w:tc>
          <w:tcPr>
            <w:tcW w:w="6765" w:type="dxa"/>
          </w:tcPr>
          <w:p w14:paraId="3585C156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2 high-brightness flash</w:t>
            </w:r>
          </w:p>
        </w:tc>
      </w:tr>
      <w:tr w14:paraId="71353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425DBF1A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battery capacity</w:t>
            </w:r>
          </w:p>
        </w:tc>
        <w:tc>
          <w:tcPr>
            <w:tcW w:w="6765" w:type="dxa"/>
          </w:tcPr>
          <w:p w14:paraId="2E07E3B0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Built-in 5180mAh lithium-ion polymer battery</w:t>
            </w:r>
          </w:p>
        </w:tc>
      </w:tr>
      <w:tr w14:paraId="48BB7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671103FB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weight</w:t>
            </w:r>
          </w:p>
        </w:tc>
        <w:tc>
          <w:tcPr>
            <w:tcW w:w="6765" w:type="dxa"/>
          </w:tcPr>
          <w:p w14:paraId="2A8B3EDD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Weight: 296.5g; size: L175.9*W82.5*H14.25mm</w:t>
            </w:r>
          </w:p>
        </w:tc>
      </w:tr>
      <w:tr w14:paraId="16370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625E31D6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classification of waterproof</w:t>
            </w:r>
          </w:p>
        </w:tc>
        <w:tc>
          <w:tcPr>
            <w:tcW w:w="6765" w:type="dxa"/>
          </w:tcPr>
          <w:p w14:paraId="470A5293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IP68</w:t>
            </w:r>
          </w:p>
        </w:tc>
      </w:tr>
      <w:tr w14:paraId="7A889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3F65531F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suona</w:t>
            </w:r>
          </w:p>
        </w:tc>
        <w:tc>
          <w:tcPr>
            <w:tcW w:w="6765" w:type="dxa"/>
          </w:tcPr>
          <w:p w14:paraId="534732BC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1216 Waterproof Speaker Box</w:t>
            </w:r>
          </w:p>
        </w:tc>
      </w:tr>
      <w:tr w14:paraId="54F3F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2EC0FC72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telephone receiver</w:t>
            </w:r>
          </w:p>
        </w:tc>
        <w:tc>
          <w:tcPr>
            <w:tcW w:w="6765" w:type="dxa"/>
          </w:tcPr>
          <w:p w14:paraId="53021D26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1206 waterproof handset</w:t>
            </w:r>
          </w:p>
        </w:tc>
      </w:tr>
      <w:tr w14:paraId="463E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46834A35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microphone</w:t>
            </w:r>
          </w:p>
        </w:tc>
        <w:tc>
          <w:tcPr>
            <w:tcW w:w="6765" w:type="dxa"/>
          </w:tcPr>
          <w:p w14:paraId="39CC7AF0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Call noise reduction (Dual Silicon Microphone)</w:t>
            </w:r>
          </w:p>
        </w:tc>
      </w:tr>
      <w:tr w14:paraId="7F871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68ED3C94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USB</w:t>
            </w:r>
          </w:p>
        </w:tc>
        <w:tc>
          <w:tcPr>
            <w:tcW w:w="6765" w:type="dxa"/>
          </w:tcPr>
          <w:p w14:paraId="0FA287CE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Type-C USB 2.0, supports 2A fast charging</w:t>
            </w:r>
          </w:p>
        </w:tc>
      </w:tr>
      <w:tr w14:paraId="1F861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1E71389E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PDA</w:t>
            </w:r>
          </w:p>
        </w:tc>
        <w:tc>
          <w:tcPr>
            <w:tcW w:w="6765" w:type="dxa"/>
          </w:tcPr>
          <w:p w14:paraId="7C5AA309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BT 5.0</w:t>
            </w:r>
          </w:p>
        </w:tc>
      </w:tr>
      <w:tr w14:paraId="3524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1E43F833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WIFI</w:t>
            </w:r>
          </w:p>
        </w:tc>
        <w:tc>
          <w:tcPr>
            <w:tcW w:w="6765" w:type="dxa"/>
          </w:tcPr>
          <w:p w14:paraId="11145B43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802.11 a/ac/b/g/n,2.4/5GHz Dual-band</w:t>
            </w:r>
          </w:p>
        </w:tc>
      </w:tr>
      <w:tr w14:paraId="245B7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140C0C2B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fixed position</w:t>
            </w:r>
          </w:p>
        </w:tc>
        <w:tc>
          <w:tcPr>
            <w:tcW w:w="6765" w:type="dxa"/>
          </w:tcPr>
          <w:p w14:paraId="29FFB4B7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GPS/GLONASS/BeiDou/Gelileo</w:t>
            </w:r>
          </w:p>
        </w:tc>
      </w:tr>
      <w:tr w14:paraId="24F56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3012E6A5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OTG</w:t>
            </w:r>
          </w:p>
        </w:tc>
        <w:tc>
          <w:tcPr>
            <w:tcW w:w="6765" w:type="dxa"/>
            <w:noWrap/>
          </w:tcPr>
          <w:p w14:paraId="584E01AB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support /YES</w:t>
            </w:r>
          </w:p>
        </w:tc>
      </w:tr>
      <w:tr w14:paraId="61538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7D8329FD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fingerprint identification</w:t>
            </w:r>
          </w:p>
        </w:tc>
        <w:tc>
          <w:tcPr>
            <w:tcW w:w="6765" w:type="dxa"/>
            <w:noWrap/>
          </w:tcPr>
          <w:p w14:paraId="3F06C960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support /YES</w:t>
            </w:r>
          </w:p>
        </w:tc>
      </w:tr>
      <w:tr w14:paraId="0A28A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4" w:type="dxa"/>
            <w:noWrap/>
          </w:tcPr>
          <w:p w14:paraId="20643DAB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NFC</w:t>
            </w:r>
          </w:p>
        </w:tc>
        <w:tc>
          <w:tcPr>
            <w:tcW w:w="6765" w:type="dxa"/>
          </w:tcPr>
          <w:p w14:paraId="28C44D6C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support /YES</w:t>
            </w:r>
          </w:p>
        </w:tc>
      </w:tr>
      <w:tr w14:paraId="3186B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594" w:type="dxa"/>
            <w:noWrap/>
          </w:tcPr>
          <w:p w14:paraId="1809B729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Public network intercom</w:t>
            </w:r>
          </w:p>
        </w:tc>
        <w:tc>
          <w:tcPr>
            <w:tcW w:w="6765" w:type="dxa"/>
          </w:tcPr>
          <w:p w14:paraId="2C86ABBC">
            <w:pPr>
              <w:jc w:val="center"/>
              <w:rPr>
                <w:rFonts w:hint="default" w:ascii="Arial" w:hAnsi="Arial" w:eastAsia="宋体" w:cs="Arial"/>
                <w:sz w:val="24"/>
                <w:szCs w:val="24"/>
                <w:lang w:eastAsia="zh-CN"/>
              </w:rPr>
            </w:pPr>
            <w:r>
              <w:rPr>
                <w:rFonts w:hint="default" w:ascii="Arial" w:hAnsi="Arial" w:eastAsia="微软雅黑" w:cs="Arial"/>
                <w:kern w:val="2"/>
                <w:sz w:val="24"/>
                <w:szCs w:val="24"/>
                <w:lang w:val="en-US" w:eastAsia="zh-CN" w:bidi="ar-SA"/>
              </w:rPr>
              <w:t>Global POC Public Network Two-way Communication, Distance-Free Two-way Communication</w:t>
            </w:r>
          </w:p>
        </w:tc>
      </w:tr>
    </w:tbl>
    <w:p w14:paraId="49AA21AF">
      <w:pPr>
        <w:numPr>
          <w:numId w:val="0"/>
        </w:numPr>
        <w:ind w:leftChars="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D64F3E"/>
    <w:multiLevelType w:val="singleLevel"/>
    <w:tmpl w:val="F2D64F3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A73CA"/>
    <w:rsid w:val="08404F36"/>
    <w:rsid w:val="217B0D8B"/>
    <w:rsid w:val="2C550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2025-11-03T06:09:51Z</dcterms:created>
  <dc:creator>Administrator</dc:creator>
  <cp:lastModifiedBy>肖培纪</cp:lastModifiedBy>
  <dcterms:modified xsi:type="dcterms:W3CDTF">2025-11-03T07:03:54Z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eyJoZGlkIjoiMjI5YTgwNDk1NmI0MDBjMDlhMGRjNWZmODNlMTE3ZjUiLCJ1c2VySWQiOiIyNDcxODYwNjgifQ==</vt:lpwstr>
  </property>
  <property fmtid="{D5CDD505-2E9C-101B-9397-08002B2CF9AE}" pid="4" name="ICV">
    <vt:lpwstr>EAB70BDA9E404C8E8E417492EDED67D7_12</vt:lpwstr>
  </property>
</Properties>
</file>